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7904" w14:textId="77777777" w:rsidR="00D5707A" w:rsidRPr="005A2FFB" w:rsidRDefault="00D5707A" w:rsidP="00D5707A">
      <w:pPr>
        <w:ind w:left="7788"/>
        <w:rPr>
          <w:rFonts w:asciiTheme="minorHAnsi" w:hAnsiTheme="minorHAnsi" w:cstheme="minorHAnsi"/>
          <w:b/>
          <w:sz w:val="22"/>
          <w:szCs w:val="22"/>
        </w:rPr>
      </w:pPr>
      <w:r w:rsidRPr="005A2FFB">
        <w:rPr>
          <w:rFonts w:asciiTheme="minorHAnsi" w:hAnsiTheme="minorHAnsi" w:cstheme="minorHAnsi"/>
          <w:b/>
          <w:sz w:val="22"/>
          <w:szCs w:val="22"/>
        </w:rPr>
        <w:t>Příloha č. 5</w:t>
      </w:r>
    </w:p>
    <w:p w14:paraId="609C642B" w14:textId="77777777" w:rsidR="00D5707A" w:rsidRPr="005A2FFB" w:rsidRDefault="00D5707A" w:rsidP="00D5707A">
      <w:pPr>
        <w:pStyle w:val="Nadpis3"/>
        <w:rPr>
          <w:rFonts w:asciiTheme="minorHAnsi" w:hAnsiTheme="minorHAnsi" w:cstheme="minorHAnsi"/>
          <w:sz w:val="22"/>
          <w:szCs w:val="22"/>
        </w:rPr>
      </w:pPr>
    </w:p>
    <w:p w14:paraId="1C46539C" w14:textId="510247F6" w:rsidR="008131D2" w:rsidRPr="005A2FFB" w:rsidRDefault="008131D2" w:rsidP="00D5707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F8F7C5C" w14:textId="77777777" w:rsidR="008131D2" w:rsidRPr="005A2FFB" w:rsidRDefault="008131D2" w:rsidP="00D5707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F760EC6" w14:textId="7B034040" w:rsidR="00D5707A" w:rsidRPr="005A2FFB" w:rsidRDefault="00F67964" w:rsidP="00D5707A">
      <w:pPr>
        <w:jc w:val="center"/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</w:pPr>
      <w:r w:rsidRPr="005A2FFB"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  <w:t>Minimální</w:t>
      </w:r>
      <w:r w:rsidR="00D5707A" w:rsidRPr="005A2FFB"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  <w:t xml:space="preserve"> požadavky </w:t>
      </w:r>
      <w:r w:rsidR="005B3E96" w:rsidRPr="005A2FFB"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  <w:t>na používané</w:t>
      </w:r>
      <w:r w:rsidR="003C19D2" w:rsidRPr="005A2FFB"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  <w:t xml:space="preserve"> </w:t>
      </w:r>
      <w:r w:rsidR="008131D2" w:rsidRPr="005A2FFB"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  <w:t>malby a nátěry</w:t>
      </w:r>
    </w:p>
    <w:p w14:paraId="2F21A1EA" w14:textId="49BF76F4" w:rsidR="00F67964" w:rsidRPr="005A2FFB" w:rsidRDefault="00F67964" w:rsidP="00D5707A">
      <w:pPr>
        <w:jc w:val="center"/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</w:pPr>
      <w:r w:rsidRPr="005A2FFB"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  <w:t>v závislosti na konkrétním prostoru</w:t>
      </w:r>
    </w:p>
    <w:p w14:paraId="384D5BA2" w14:textId="77777777" w:rsidR="00D5707A" w:rsidRPr="005A2FFB" w:rsidRDefault="00D5707A" w:rsidP="00D5707A">
      <w:pPr>
        <w:jc w:val="center"/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</w:pPr>
    </w:p>
    <w:p w14:paraId="0AC13696" w14:textId="77777777" w:rsidR="00D5707A" w:rsidRPr="005A2FFB" w:rsidRDefault="00D5707A" w:rsidP="00D5707A">
      <w:pPr>
        <w:rPr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3157DF13" w14:textId="1EA2C704" w:rsidR="00D5707A" w:rsidRPr="005A2FFB" w:rsidRDefault="00D5707A" w:rsidP="00D5707A">
      <w:pPr>
        <w:rPr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65B9A603" w14:textId="77777777" w:rsidR="008131D2" w:rsidRPr="005A2FFB" w:rsidRDefault="008131D2" w:rsidP="00D5707A">
      <w:pPr>
        <w:rPr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1315B9CA" w14:textId="77777777" w:rsidR="00D5707A" w:rsidRPr="005A2FFB" w:rsidRDefault="00D5707A" w:rsidP="008131D2">
      <w:pPr>
        <w:spacing w:after="6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1. kryvost – třída 1, 2</w:t>
      </w:r>
    </w:p>
    <w:p w14:paraId="438544B6" w14:textId="45836CCE" w:rsidR="00D5707A" w:rsidRPr="005A2FFB" w:rsidRDefault="00D5707A" w:rsidP="008131D2">
      <w:pPr>
        <w:spacing w:after="6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2. vzhled – mat</w:t>
      </w:r>
      <w:r w:rsidR="00F67964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ný, hedvábně matný, lesklý dle ČSN EN 13 300</w:t>
      </w:r>
    </w:p>
    <w:p w14:paraId="11492343" w14:textId="124F3BA9" w:rsidR="005B3E96" w:rsidRPr="005A2FFB" w:rsidRDefault="00D5707A" w:rsidP="008131D2">
      <w:pPr>
        <w:spacing w:after="60"/>
        <w:ind w:left="284" w:hanging="284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3. otěruvzdornost za sucha nebo za mokra </w:t>
      </w:r>
      <w:r w:rsidR="00F67964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dle ČSN EN 13 300 – třída</w:t>
      </w:r>
      <w:r w:rsidR="003901DB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1</w:t>
      </w:r>
      <w:r w:rsidR="005C57EA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-3</w:t>
      </w:r>
      <w:r w:rsidR="008131D2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(</w:t>
      </w:r>
      <w:r w:rsidR="005B3E96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u otěru za mokra odolná vůči dezinfekčním prostředkům a domácím čistícím prostředkům</w:t>
      </w:r>
      <w:r w:rsidR="008131D2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</w:p>
    <w:p w14:paraId="3DDA8EBE" w14:textId="5A24C6A8" w:rsidR="00D5707A" w:rsidRPr="005A2FFB" w:rsidRDefault="00D5707A" w:rsidP="008131D2">
      <w:pPr>
        <w:spacing w:after="6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4. </w:t>
      </w:r>
      <w:proofErr w:type="spellStart"/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paropropustnost</w:t>
      </w:r>
      <w:proofErr w:type="spellEnd"/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B47DCA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– tří</w:t>
      </w:r>
      <w:r w:rsidR="008131D2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d</w:t>
      </w:r>
      <w:r w:rsidR="00B47DCA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a 1, 2</w:t>
      </w:r>
    </w:p>
    <w:p w14:paraId="04A2DADB" w14:textId="77777777" w:rsidR="00D5707A" w:rsidRPr="005A2FFB" w:rsidRDefault="00D5707A" w:rsidP="008131D2">
      <w:pPr>
        <w:spacing w:after="6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5. zdravotní nezávadnost – </w:t>
      </w:r>
      <w:r w:rsidR="001B2C1E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nízký nebo žádný </w:t>
      </w: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obsah VOC</w:t>
      </w:r>
      <w:r w:rsidR="007806A9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="001B2C1E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atest pro </w:t>
      </w:r>
      <w:r w:rsidR="007806A9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použití ve zdravotnictví</w:t>
      </w:r>
    </w:p>
    <w:p w14:paraId="76B2B023" w14:textId="77777777" w:rsidR="00544F21" w:rsidRPr="005A2FFB" w:rsidRDefault="00544F21" w:rsidP="008131D2">
      <w:pPr>
        <w:spacing w:after="6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6. obsah protiplísňové složky pro nátěry ve vlhkých prostorách – sociální zařízení apod.</w:t>
      </w:r>
    </w:p>
    <w:p w14:paraId="14B0DA27" w14:textId="347E8FC6" w:rsidR="005B3E96" w:rsidRPr="005A2FFB" w:rsidRDefault="00B65543" w:rsidP="008131D2">
      <w:pPr>
        <w:spacing w:after="6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7. minimální zápach</w:t>
      </w:r>
      <w:r w:rsidR="00971C5C"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Pr="005A2FFB">
        <w:rPr>
          <w:rFonts w:asciiTheme="minorHAnsi" w:hAnsiTheme="minorHAnsi" w:cstheme="minorHAnsi"/>
          <w:sz w:val="22"/>
          <w:szCs w:val="22"/>
          <w:shd w:val="clear" w:color="auto" w:fill="FFFFFF"/>
        </w:rPr>
        <w:t>minimum emisí, bez rozpouštědel</w:t>
      </w:r>
    </w:p>
    <w:p w14:paraId="5FADC3DC" w14:textId="77777777" w:rsidR="007806A9" w:rsidRPr="005A2FFB" w:rsidRDefault="007806A9" w:rsidP="00D5707A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283FC9E2" w14:textId="1B041A7F" w:rsidR="007806A9" w:rsidRPr="005A2FFB" w:rsidRDefault="007806A9" w:rsidP="008131D2">
      <w:pPr>
        <w:ind w:left="426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  <w:r w:rsidRPr="005A2FFB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Ke každému dohodnutému typu nátěru dle jednotlivých objednávek doložit technický</w:t>
      </w:r>
      <w:r w:rsidR="008131D2" w:rsidRPr="005A2FFB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</w:t>
      </w:r>
      <w:r w:rsidR="005A2FFB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br/>
      </w:r>
      <w:r w:rsidR="001B2C1E" w:rsidRPr="005A2FFB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a bezpečnostní</w:t>
      </w:r>
      <w:r w:rsidRPr="005A2FFB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list</w:t>
      </w:r>
      <w:r w:rsidR="001B2C1E" w:rsidRPr="005A2FFB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(elektronicky).</w:t>
      </w:r>
    </w:p>
    <w:p w14:paraId="3230995A" w14:textId="77777777" w:rsidR="007806A9" w:rsidRPr="005A2FFB" w:rsidRDefault="007806A9" w:rsidP="00D5707A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0D77D8A8" w14:textId="77777777" w:rsidR="00D5707A" w:rsidRPr="005A2FFB" w:rsidRDefault="00D5707A" w:rsidP="00D5707A">
      <w:pPr>
        <w:jc w:val="center"/>
        <w:rPr>
          <w:rFonts w:asciiTheme="minorHAnsi" w:hAnsiTheme="minorHAnsi" w:cstheme="minorHAnsi"/>
          <w:b/>
          <w:sz w:val="28"/>
          <w:szCs w:val="28"/>
          <w:u w:val="single"/>
          <w:shd w:val="clear" w:color="auto" w:fill="FFFFFF"/>
        </w:rPr>
      </w:pPr>
    </w:p>
    <w:sectPr w:rsidR="00D5707A" w:rsidRPr="005A2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71917"/>
    <w:multiLevelType w:val="hybridMultilevel"/>
    <w:tmpl w:val="68920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226AD"/>
    <w:multiLevelType w:val="hybridMultilevel"/>
    <w:tmpl w:val="CCB6FD4C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07A"/>
    <w:rsid w:val="001B2C1E"/>
    <w:rsid w:val="003454E4"/>
    <w:rsid w:val="003901DB"/>
    <w:rsid w:val="003C19D2"/>
    <w:rsid w:val="0047207B"/>
    <w:rsid w:val="00544F21"/>
    <w:rsid w:val="005A2FFB"/>
    <w:rsid w:val="005B3E96"/>
    <w:rsid w:val="005C57EA"/>
    <w:rsid w:val="005F24B0"/>
    <w:rsid w:val="007806A9"/>
    <w:rsid w:val="008131D2"/>
    <w:rsid w:val="00873E63"/>
    <w:rsid w:val="00971C5C"/>
    <w:rsid w:val="00B37BD7"/>
    <w:rsid w:val="00B47DCA"/>
    <w:rsid w:val="00B65543"/>
    <w:rsid w:val="00C83496"/>
    <w:rsid w:val="00D5707A"/>
    <w:rsid w:val="00DD3333"/>
    <w:rsid w:val="00E35ADA"/>
    <w:rsid w:val="00F6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74C1"/>
  <w15:chartTrackingRefBased/>
  <w15:docId w15:val="{BFCD0D36-0934-4399-8615-7898531D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D5707A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5707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3E9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C19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19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19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19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19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19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9D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Říhová Jana</dc:creator>
  <cp:keywords/>
  <dc:description/>
  <cp:lastModifiedBy>Jaroslav Bednář</cp:lastModifiedBy>
  <cp:revision>18</cp:revision>
  <dcterms:created xsi:type="dcterms:W3CDTF">2021-12-13T13:58:00Z</dcterms:created>
  <dcterms:modified xsi:type="dcterms:W3CDTF">2024-05-02T10:39:00Z</dcterms:modified>
</cp:coreProperties>
</file>